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D0847" w14:textId="445D4DD5" w:rsidR="00764F44" w:rsidRDefault="00764F44" w:rsidP="00764F44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CF0F386" wp14:editId="6AA7CEED">
            <wp:simplePos x="0" y="0"/>
            <wp:positionH relativeFrom="column">
              <wp:posOffset>609600</wp:posOffset>
            </wp:positionH>
            <wp:positionV relativeFrom="paragraph">
              <wp:posOffset>57150</wp:posOffset>
            </wp:positionV>
            <wp:extent cx="504825" cy="571500"/>
            <wp:effectExtent l="19050" t="0" r="9525" b="0"/>
            <wp:wrapTopAndBottom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F32E30" w14:textId="77777777" w:rsidR="00764F44" w:rsidRDefault="00764F44" w:rsidP="00764F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REPUBLIKA HRVATSKA</w:t>
      </w:r>
    </w:p>
    <w:p w14:paraId="383FA93A" w14:textId="77777777" w:rsidR="00764F44" w:rsidRDefault="00764F44" w:rsidP="00764F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LIČKO –SENJSKA ŽUPANIJA</w:t>
      </w:r>
    </w:p>
    <w:p w14:paraId="7D4BDBFA" w14:textId="77777777" w:rsidR="00764F44" w:rsidRDefault="00764F44" w:rsidP="00764F4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14:paraId="6242F1B7" w14:textId="7B1A7DF8" w:rsidR="00764F44" w:rsidRDefault="00764F44" w:rsidP="005F63E1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D097BB7" w14:textId="77777777" w:rsidR="00F375E1" w:rsidRDefault="00F375E1" w:rsidP="00F375E1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D3FE8E6" w14:textId="68CD5BF8" w:rsidR="00764F44" w:rsidRDefault="00764F44" w:rsidP="00FB54B7">
      <w:pPr>
        <w:pStyle w:val="Bezproreda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Na temelju članka 69., stavka 4. Zakona o šumama („Narodne novine“ br. 68/18, 115/18, 98/19, </w:t>
      </w:r>
      <w:r w:rsidR="00901CDC">
        <w:rPr>
          <w:rFonts w:ascii="Times New Roman" w:hAnsi="Times New Roman"/>
          <w:sz w:val="24"/>
          <w:szCs w:val="24"/>
        </w:rPr>
        <w:t>32/20, 145/20, 101/23, 36/44</w:t>
      </w:r>
      <w:r>
        <w:rPr>
          <w:rFonts w:ascii="Times New Roman" w:hAnsi="Times New Roman"/>
          <w:sz w:val="24"/>
          <w:szCs w:val="24"/>
        </w:rPr>
        <w:t xml:space="preserve">) te </w:t>
      </w:r>
      <w:r>
        <w:rPr>
          <w:rFonts w:ascii="Times New Roman" w:hAnsi="Times New Roman"/>
        </w:rPr>
        <w:t>članka 31. Statuta Općine Udbina („Županijski glasnik“ Ličko-senjske županije 03/21</w:t>
      </w:r>
      <w:r w:rsidR="009E5D4B">
        <w:rPr>
          <w:rFonts w:ascii="Times New Roman" w:hAnsi="Times New Roman"/>
        </w:rPr>
        <w:t>, 32/24</w:t>
      </w:r>
      <w:r>
        <w:rPr>
          <w:rFonts w:ascii="Times New Roman" w:hAnsi="Times New Roman"/>
        </w:rPr>
        <w:t xml:space="preserve">) Općinsko vijeće Općine Udbina na </w:t>
      </w:r>
      <w:r w:rsidR="00FF3541">
        <w:rPr>
          <w:rFonts w:ascii="Times New Roman" w:hAnsi="Times New Roman"/>
        </w:rPr>
        <w:t>25</w:t>
      </w:r>
      <w:r w:rsidR="009E5D4B">
        <w:rPr>
          <w:rFonts w:ascii="Times New Roman" w:hAnsi="Times New Roman"/>
        </w:rPr>
        <w:t>.</w:t>
      </w:r>
      <w:r>
        <w:rPr>
          <w:rFonts w:ascii="Times New Roman" w:hAnsi="Times New Roman"/>
        </w:rPr>
        <w:t>redovnoj sjednici održanoj dana</w:t>
      </w:r>
      <w:r w:rsidR="005F63E1">
        <w:rPr>
          <w:rFonts w:ascii="Times New Roman" w:hAnsi="Times New Roman"/>
        </w:rPr>
        <w:t xml:space="preserve"> </w:t>
      </w:r>
      <w:r w:rsidR="00FF3541">
        <w:rPr>
          <w:rFonts w:ascii="Times New Roman" w:hAnsi="Times New Roman"/>
        </w:rPr>
        <w:t>25.03.2025</w:t>
      </w:r>
      <w:r w:rsidR="009E5D4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godine donosi</w:t>
      </w:r>
    </w:p>
    <w:p w14:paraId="57D69D37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5A22C4" w14:textId="5F2F5AEF" w:rsidR="00764F44" w:rsidRDefault="00764F44" w:rsidP="00764F44">
      <w:pPr>
        <w:pStyle w:val="Odlomakpopis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I.IZMJENE I DOPUNE PROGRAMA UTROŠKA SREDSTAVA OD</w:t>
      </w:r>
    </w:p>
    <w:p w14:paraId="1FF4A69A" w14:textId="0C6ABA89" w:rsidR="00764F44" w:rsidRDefault="00764F44" w:rsidP="00764F44">
      <w:pPr>
        <w:pStyle w:val="Odlomakpopis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ŠUMSKOG DOPRINOSA ZA 202</w:t>
      </w:r>
      <w:r w:rsidR="009E5D4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07A81CEB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6A14F9" w14:textId="1FDBF8AE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utroška sredstava od šumskog doprinosa za 202</w:t>
      </w:r>
      <w:r w:rsidR="009E5D4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godinu („Županijski glasnik“ Ličko-senjske županije br. </w:t>
      </w:r>
      <w:r w:rsidR="009E5D4B">
        <w:rPr>
          <w:rFonts w:ascii="Times New Roman" w:hAnsi="Times New Roman" w:cs="Times New Roman"/>
          <w:sz w:val="24"/>
          <w:szCs w:val="24"/>
        </w:rPr>
        <w:t>32/24</w:t>
      </w:r>
      <w:r>
        <w:rPr>
          <w:rFonts w:ascii="Times New Roman" w:hAnsi="Times New Roman" w:cs="Times New Roman"/>
          <w:sz w:val="24"/>
          <w:szCs w:val="24"/>
        </w:rPr>
        <w:t>) mijenja se i glasi:</w:t>
      </w:r>
    </w:p>
    <w:p w14:paraId="1BB377BD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055AFC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270D3CA3" w14:textId="14B4EA20" w:rsidR="00764F44" w:rsidRDefault="00764F44" w:rsidP="00950D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</w:t>
      </w:r>
      <w:r w:rsidR="00C7420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 Izmjenama i dopunama Programa utroška sredstava od šumskog doprinosa za 202</w:t>
      </w:r>
      <w:r w:rsidR="009E5D4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.g. utvrđuje se utrošak sredstava ostvarenih naplatom prihoda šumskog doprinosa za 202</w:t>
      </w:r>
      <w:r w:rsidR="009E5D4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godinu.</w:t>
      </w:r>
    </w:p>
    <w:p w14:paraId="41DBEF3D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2D75CF94" w14:textId="1BC757DE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iznos prihoda ostvaren po osnovu naplate šumskog doprinosa za 202</w:t>
      </w:r>
      <w:r w:rsidR="009E5D4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godinu iznosi </w:t>
      </w:r>
      <w:r w:rsidR="009E5D4B">
        <w:rPr>
          <w:rFonts w:ascii="Times New Roman" w:hAnsi="Times New Roman" w:cs="Times New Roman"/>
          <w:b/>
          <w:sz w:val="24"/>
          <w:szCs w:val="24"/>
        </w:rPr>
        <w:t>150.000,00</w:t>
      </w:r>
      <w:r w:rsidR="00731F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1F88">
        <w:rPr>
          <w:rFonts w:ascii="Times New Roman" w:hAnsi="Times New Roman" w:cs="Times New Roman"/>
          <w:b/>
          <w:sz w:val="24"/>
          <w:szCs w:val="24"/>
        </w:rPr>
        <w:t>eur</w:t>
      </w:r>
      <w:proofErr w:type="spellEnd"/>
      <w:r w:rsidR="0094616E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preneseni višak sredstava od šumskog doprinosa iz prethodne godine iznosi </w:t>
      </w:r>
      <w:r w:rsidR="00032B4B" w:rsidRPr="00032B4B">
        <w:rPr>
          <w:rFonts w:ascii="Times New Roman" w:hAnsi="Times New Roman"/>
          <w:b/>
          <w:bCs/>
          <w:sz w:val="24"/>
          <w:szCs w:val="24"/>
        </w:rPr>
        <w:t>216.057,04</w:t>
      </w:r>
      <w:r w:rsidR="00032B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1F88">
        <w:rPr>
          <w:rFonts w:ascii="Times New Roman" w:hAnsi="Times New Roman" w:cs="Times New Roman"/>
          <w:b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 ukupna sredstva od šumskog doprinosa iznose </w:t>
      </w:r>
      <w:r w:rsidR="009E5D4B">
        <w:rPr>
          <w:rFonts w:ascii="Times New Roman" w:hAnsi="Times New Roman" w:cs="Times New Roman"/>
          <w:b/>
          <w:sz w:val="24"/>
          <w:szCs w:val="24"/>
        </w:rPr>
        <w:t>366.05</w:t>
      </w:r>
      <w:r w:rsidR="00032B4B">
        <w:rPr>
          <w:rFonts w:ascii="Times New Roman" w:hAnsi="Times New Roman" w:cs="Times New Roman"/>
          <w:b/>
          <w:sz w:val="24"/>
          <w:szCs w:val="24"/>
        </w:rPr>
        <w:t>7,04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1F88"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BA92122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68C9F4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46AAF3B0" w14:textId="5065CD73" w:rsidR="00764F44" w:rsidRDefault="00764F44" w:rsidP="00BA50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iz članka 2. ovog Programa utrošit će se za: </w:t>
      </w:r>
    </w:p>
    <w:p w14:paraId="2267E6E9" w14:textId="77777777" w:rsidR="009E5D4B" w:rsidRDefault="009E5D4B" w:rsidP="009E5D4B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21"/>
        <w:gridCol w:w="7229"/>
        <w:gridCol w:w="1412"/>
      </w:tblGrid>
      <w:tr w:rsidR="009E5D4B" w14:paraId="5E82438D" w14:textId="77777777" w:rsidTr="009E5D4B">
        <w:trPr>
          <w:jc w:val="center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71236C4" w14:textId="77777777" w:rsidR="009E5D4B" w:rsidRDefault="009E5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60CBA091" w14:textId="77777777" w:rsidR="009E5D4B" w:rsidRDefault="009E5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7EDBD0AF" w14:textId="77777777" w:rsidR="009E5D4B" w:rsidRDefault="009E5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IZNOS</w:t>
            </w:r>
          </w:p>
          <w:p w14:paraId="51E1CCFF" w14:textId="77777777" w:rsidR="009E5D4B" w:rsidRDefault="009E5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eur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9E5D4B" w14:paraId="78766CC4" w14:textId="77777777" w:rsidTr="009E5D4B">
        <w:trPr>
          <w:trHeight w:val="1488"/>
          <w:jc w:val="center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666E29" w14:textId="77777777" w:rsidR="009E5D4B" w:rsidRDefault="009E5D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CF0FC" w14:textId="77777777" w:rsidR="009E5D4B" w:rsidRDefault="009E5D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Uređenje i održavanje nerazvrstanih cesta i prilaza na području općine Udbina:</w:t>
            </w:r>
          </w:p>
          <w:p w14:paraId="39D5E870" w14:textId="77777777" w:rsidR="009E5D4B" w:rsidRDefault="009E5D4B" w:rsidP="009E5D4B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1002 A100003 Održavanje nerazvrstanih cesta</w:t>
            </w:r>
          </w:p>
          <w:p w14:paraId="5E42D1F3" w14:textId="77777777" w:rsidR="009E5D4B" w:rsidRDefault="009E5D4B" w:rsidP="009E5D4B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 1007 K100039 Uređenje </w:t>
            </w:r>
            <w:proofErr w:type="spellStart"/>
            <w:r>
              <w:rPr>
                <w:rFonts w:ascii="Times New Roman" w:hAnsi="Times New Roman" w:cs="Times New Roman"/>
              </w:rPr>
              <w:t>Lovinačke</w:t>
            </w:r>
            <w:proofErr w:type="spellEnd"/>
            <w:r>
              <w:rPr>
                <w:rFonts w:ascii="Times New Roman" w:hAnsi="Times New Roman" w:cs="Times New Roman"/>
              </w:rPr>
              <w:t xml:space="preserve"> ulice</w:t>
            </w:r>
          </w:p>
          <w:p w14:paraId="447D3922" w14:textId="77777777" w:rsidR="009E5D4B" w:rsidRDefault="009E5D4B" w:rsidP="009E5D4B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 1007 K100038 Uređenje Velebitske ulice </w:t>
            </w:r>
          </w:p>
          <w:p w14:paraId="1305AFBC" w14:textId="77777777" w:rsidR="009E5D4B" w:rsidRDefault="009E5D4B" w:rsidP="009E5D4B">
            <w:pPr>
              <w:pStyle w:val="Odlomakpopis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1007A100004 Održavanje i sigurnost prometa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385BA" w14:textId="77777777" w:rsidR="009E5D4B" w:rsidRDefault="009E5D4B">
            <w:pPr>
              <w:rPr>
                <w:rFonts w:ascii="Times New Roman" w:hAnsi="Times New Roman" w:cs="Times New Roman"/>
              </w:rPr>
            </w:pPr>
          </w:p>
          <w:p w14:paraId="3F9E26E2" w14:textId="77777777" w:rsidR="009E5D4B" w:rsidRDefault="009E5D4B">
            <w:pPr>
              <w:rPr>
                <w:rFonts w:ascii="Times New Roman" w:hAnsi="Times New Roman" w:cs="Times New Roman"/>
              </w:rPr>
            </w:pPr>
          </w:p>
          <w:p w14:paraId="31467EAC" w14:textId="187FFF12" w:rsidR="009E5D4B" w:rsidRDefault="009E5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95.100,00</w:t>
            </w:r>
          </w:p>
        </w:tc>
      </w:tr>
      <w:tr w:rsidR="009E5D4B" w14:paraId="4BEA53D6" w14:textId="77777777" w:rsidTr="009E5D4B">
        <w:trPr>
          <w:trHeight w:val="709"/>
          <w:jc w:val="center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3784B3" w14:textId="77777777" w:rsidR="009E5D4B" w:rsidRDefault="009E5D4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EABDA3" w14:textId="77777777" w:rsidR="009E5D4B" w:rsidRDefault="009E5D4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Održavanje javne rasvjete:</w:t>
            </w:r>
          </w:p>
          <w:p w14:paraId="067A04BD" w14:textId="77777777" w:rsidR="009E5D4B" w:rsidRDefault="009E5D4B" w:rsidP="009E5D4B">
            <w:pPr>
              <w:pStyle w:val="Odlomakpopis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 1002 A100001 Održavanje javne rasvjete 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47711" w14:textId="77777777" w:rsidR="009E5D4B" w:rsidRDefault="009E5D4B">
            <w:pPr>
              <w:rPr>
                <w:rFonts w:ascii="Times New Roman" w:hAnsi="Times New Roman" w:cs="Times New Roman"/>
              </w:rPr>
            </w:pPr>
          </w:p>
          <w:p w14:paraId="362887B1" w14:textId="77777777" w:rsidR="009E5D4B" w:rsidRDefault="009E5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33.000,00</w:t>
            </w:r>
          </w:p>
        </w:tc>
      </w:tr>
      <w:tr w:rsidR="009E5D4B" w14:paraId="66E1AEDF" w14:textId="77777777" w:rsidTr="009E5D4B">
        <w:trPr>
          <w:jc w:val="center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9F1DF8" w14:textId="77777777" w:rsidR="009E5D4B" w:rsidRDefault="009E5D4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4D9C25" w14:textId="77777777" w:rsidR="009E5D4B" w:rsidRDefault="009E5D4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Održavanje i uređenje javnih površina:</w:t>
            </w:r>
          </w:p>
          <w:p w14:paraId="726C0464" w14:textId="77777777" w:rsidR="009E5D4B" w:rsidRDefault="009E5D4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1002 A100002 Održavanje javnih površina</w:t>
            </w:r>
          </w:p>
          <w:p w14:paraId="34F15F13" w14:textId="77777777" w:rsidR="009E5D4B" w:rsidRDefault="009E5D4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1007 K100010 Uređenje mjesne tržnice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D9215D" w14:textId="2602E899" w:rsidR="009E5D4B" w:rsidRDefault="009E5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237.95</w:t>
            </w:r>
            <w:r w:rsidR="00032B4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="00032B4B">
              <w:rPr>
                <w:rFonts w:ascii="Times New Roman" w:hAnsi="Times New Roman" w:cs="Times New Roman"/>
              </w:rPr>
              <w:t>04</w:t>
            </w:r>
          </w:p>
        </w:tc>
      </w:tr>
      <w:tr w:rsidR="009E5D4B" w14:paraId="645D7DC9" w14:textId="77777777" w:rsidTr="009E5D4B">
        <w:trPr>
          <w:jc w:val="center"/>
        </w:trPr>
        <w:tc>
          <w:tcPr>
            <w:tcW w:w="7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E82CA" w14:textId="77777777" w:rsidR="009E5D4B" w:rsidRDefault="009E5D4B">
            <w:pPr>
              <w:pStyle w:val="Odlomakpopisa"/>
              <w:ind w:left="318"/>
              <w:jc w:val="right"/>
              <w:rPr>
                <w:rFonts w:ascii="Times New Roman" w:hAnsi="Times New Roman" w:cs="Times New Roman"/>
                <w:b/>
              </w:rPr>
            </w:pPr>
          </w:p>
          <w:p w14:paraId="10EC8129" w14:textId="77777777" w:rsidR="009E5D4B" w:rsidRDefault="009E5D4B">
            <w:pPr>
              <w:pStyle w:val="Odlomakpopisa"/>
              <w:ind w:left="318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3CC72" w14:textId="77777777" w:rsidR="009E5D4B" w:rsidRDefault="009E5D4B">
            <w:pPr>
              <w:rPr>
                <w:rFonts w:ascii="Times New Roman" w:hAnsi="Times New Roman" w:cs="Times New Roman"/>
                <w:b/>
              </w:rPr>
            </w:pPr>
          </w:p>
          <w:p w14:paraId="64672759" w14:textId="2549396D" w:rsidR="009E5D4B" w:rsidRDefault="009E5D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366.05</w:t>
            </w:r>
            <w:r w:rsidR="00032B4B">
              <w:rPr>
                <w:rFonts w:ascii="Times New Roman" w:hAnsi="Times New Roman" w:cs="Times New Roman"/>
                <w:b/>
              </w:rPr>
              <w:t>7,04</w:t>
            </w:r>
          </w:p>
        </w:tc>
      </w:tr>
    </w:tbl>
    <w:p w14:paraId="1178E5B5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1118FC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F85948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2A8601EA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Kontrola utroška sredstava u nadležnosti je Općinskog vijeća Općine Udbina kojem načelnik Općine podnosi izvještaj o namjenskom trošenju sredstava po osnovi naplate šumskog doprinosa. </w:t>
      </w:r>
    </w:p>
    <w:p w14:paraId="720430EB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25D58914" w14:textId="6E05BE0F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Ove </w:t>
      </w:r>
      <w:r w:rsidR="008609E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 Izmjene i dopune programa utroška sredstava šumskog doprinosa za 202</w:t>
      </w:r>
      <w:r w:rsidR="009E5D4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.g. stupaju na snagu </w:t>
      </w:r>
      <w:r w:rsidR="009E5D4B">
        <w:rPr>
          <w:rFonts w:ascii="Times New Roman" w:hAnsi="Times New Roman" w:cs="Times New Roman"/>
          <w:sz w:val="24"/>
          <w:szCs w:val="24"/>
        </w:rPr>
        <w:t>osmog</w:t>
      </w:r>
      <w:r>
        <w:rPr>
          <w:rFonts w:ascii="Times New Roman" w:hAnsi="Times New Roman" w:cs="Times New Roman"/>
          <w:sz w:val="24"/>
          <w:szCs w:val="24"/>
        </w:rPr>
        <w:t xml:space="preserve"> dana od dana objave u „Županijskom glasniku“ Ličko-senjske županije.</w:t>
      </w:r>
    </w:p>
    <w:p w14:paraId="0BF898B7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074CCA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219D6F2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57DB87" w14:textId="614BF622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5F63E1">
        <w:rPr>
          <w:rFonts w:ascii="Times New Roman" w:hAnsi="Times New Roman" w:cs="Times New Roman"/>
          <w:sz w:val="24"/>
          <w:szCs w:val="24"/>
        </w:rPr>
        <w:t>400-01</w:t>
      </w:r>
      <w:r w:rsidR="001F22EC">
        <w:rPr>
          <w:rFonts w:ascii="Times New Roman" w:hAnsi="Times New Roman" w:cs="Times New Roman"/>
          <w:sz w:val="24"/>
          <w:szCs w:val="24"/>
        </w:rPr>
        <w:t>/24-01/01</w:t>
      </w:r>
    </w:p>
    <w:p w14:paraId="698DAD2C" w14:textId="1E347490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5F63E1">
        <w:rPr>
          <w:rFonts w:ascii="Times New Roman" w:hAnsi="Times New Roman" w:cs="Times New Roman"/>
          <w:sz w:val="24"/>
          <w:szCs w:val="24"/>
        </w:rPr>
        <w:t>2125-1</w:t>
      </w:r>
      <w:r w:rsidR="00113D5B">
        <w:rPr>
          <w:rFonts w:ascii="Times New Roman" w:hAnsi="Times New Roman" w:cs="Times New Roman"/>
          <w:sz w:val="24"/>
          <w:szCs w:val="24"/>
        </w:rPr>
        <w:t>2</w:t>
      </w:r>
      <w:r w:rsidR="00344E16">
        <w:rPr>
          <w:rFonts w:ascii="Times New Roman" w:hAnsi="Times New Roman" w:cs="Times New Roman"/>
          <w:sz w:val="24"/>
          <w:szCs w:val="24"/>
        </w:rPr>
        <w:t>-</w:t>
      </w:r>
      <w:r w:rsidR="00956AFA">
        <w:rPr>
          <w:rFonts w:ascii="Times New Roman" w:hAnsi="Times New Roman" w:cs="Times New Roman"/>
          <w:sz w:val="24"/>
          <w:szCs w:val="24"/>
        </w:rPr>
        <w:t>03-</w:t>
      </w:r>
      <w:r w:rsidR="009E5D4B">
        <w:rPr>
          <w:rFonts w:ascii="Times New Roman" w:hAnsi="Times New Roman" w:cs="Times New Roman"/>
          <w:sz w:val="24"/>
          <w:szCs w:val="24"/>
        </w:rPr>
        <w:t>25-</w:t>
      </w:r>
      <w:r w:rsidR="001F22EC">
        <w:rPr>
          <w:rFonts w:ascii="Times New Roman" w:hAnsi="Times New Roman" w:cs="Times New Roman"/>
          <w:sz w:val="24"/>
          <w:szCs w:val="24"/>
        </w:rPr>
        <w:t>48</w:t>
      </w:r>
    </w:p>
    <w:p w14:paraId="7B3956CF" w14:textId="464221C4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 w:rsidR="001F22EC">
        <w:rPr>
          <w:rFonts w:ascii="Times New Roman" w:hAnsi="Times New Roman" w:cs="Times New Roman"/>
          <w:sz w:val="24"/>
          <w:szCs w:val="24"/>
        </w:rPr>
        <w:t>25.03.2025.</w:t>
      </w:r>
    </w:p>
    <w:p w14:paraId="61C43DA1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7D4233" w14:textId="77777777" w:rsidR="00764F44" w:rsidRDefault="00764F44" w:rsidP="00764F44">
      <w:pPr>
        <w:rPr>
          <w:rFonts w:ascii="Times New Roman" w:hAnsi="Times New Roman" w:cs="Times New Roman"/>
          <w:sz w:val="24"/>
          <w:szCs w:val="24"/>
        </w:rPr>
      </w:pPr>
    </w:p>
    <w:p w14:paraId="206169E8" w14:textId="77777777" w:rsidR="00764F44" w:rsidRDefault="00764F44" w:rsidP="00764F44">
      <w:pPr>
        <w:tabs>
          <w:tab w:val="left" w:pos="709"/>
        </w:tabs>
        <w:rPr>
          <w:rFonts w:ascii="Times New Roman" w:hAnsi="Times New Roman" w:cs="Times New Roman"/>
        </w:rPr>
      </w:pPr>
    </w:p>
    <w:p w14:paraId="5428B8C7" w14:textId="77777777" w:rsidR="00764F44" w:rsidRDefault="00764F44" w:rsidP="00764F4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OPĆINSKO VIJEĆE OPĆINE UDBINA</w:t>
      </w:r>
    </w:p>
    <w:p w14:paraId="39459FC8" w14:textId="77777777" w:rsidR="00764F44" w:rsidRDefault="00764F44" w:rsidP="00764F44">
      <w:pPr>
        <w:jc w:val="both"/>
        <w:rPr>
          <w:rFonts w:ascii="Times New Roman" w:hAnsi="Times New Roman" w:cs="Times New Roman"/>
        </w:rPr>
      </w:pPr>
    </w:p>
    <w:p w14:paraId="3F0F8E4D" w14:textId="77777777" w:rsidR="00764F44" w:rsidRDefault="00764F44" w:rsidP="00764F44">
      <w:pPr>
        <w:rPr>
          <w:rFonts w:ascii="Times New Roman" w:hAnsi="Times New Roman" w:cs="Times New Roman"/>
        </w:rPr>
      </w:pPr>
    </w:p>
    <w:p w14:paraId="52D30739" w14:textId="77777777" w:rsidR="00764F44" w:rsidRDefault="00764F44" w:rsidP="00764F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  <w:t xml:space="preserve">Predsjednik Općinskog vijeća </w:t>
      </w:r>
    </w:p>
    <w:p w14:paraId="04C8FB17" w14:textId="77777777" w:rsidR="00764F44" w:rsidRDefault="00764F44" w:rsidP="00764F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Slobodan </w:t>
      </w:r>
      <w:proofErr w:type="spellStart"/>
      <w:r>
        <w:rPr>
          <w:rFonts w:ascii="Times New Roman" w:hAnsi="Times New Roman" w:cs="Times New Roman"/>
        </w:rPr>
        <w:t>Bjelobaba</w:t>
      </w:r>
      <w:proofErr w:type="spellEnd"/>
    </w:p>
    <w:p w14:paraId="2D554B9E" w14:textId="77777777" w:rsidR="00764F44" w:rsidRDefault="00764F44" w:rsidP="00764F44">
      <w:pPr>
        <w:jc w:val="both"/>
      </w:pPr>
    </w:p>
    <w:p w14:paraId="3C42B0F5" w14:textId="77777777" w:rsidR="00764F44" w:rsidRDefault="00764F44" w:rsidP="00764F44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658B888F" w14:textId="77777777" w:rsidR="00764F44" w:rsidRDefault="00764F44" w:rsidP="00764F44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7CC74AE1" w14:textId="77777777" w:rsidR="00F328FA" w:rsidRDefault="00F328FA"/>
    <w:sectPr w:rsidR="00F32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35E65"/>
    <w:multiLevelType w:val="hybridMultilevel"/>
    <w:tmpl w:val="30EE8AB4"/>
    <w:lvl w:ilvl="0" w:tplc="68C272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227478">
    <w:abstractNumId w:val="0"/>
  </w:num>
  <w:num w:numId="2" w16cid:durableId="2780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93"/>
    <w:rsid w:val="00001D00"/>
    <w:rsid w:val="00032B4B"/>
    <w:rsid w:val="00086115"/>
    <w:rsid w:val="00113D5B"/>
    <w:rsid w:val="001F22EC"/>
    <w:rsid w:val="002849BC"/>
    <w:rsid w:val="002F16A3"/>
    <w:rsid w:val="00344E16"/>
    <w:rsid w:val="003676E0"/>
    <w:rsid w:val="003877F0"/>
    <w:rsid w:val="004172D4"/>
    <w:rsid w:val="004841FF"/>
    <w:rsid w:val="004A50C1"/>
    <w:rsid w:val="004D533B"/>
    <w:rsid w:val="004F0604"/>
    <w:rsid w:val="005F63E1"/>
    <w:rsid w:val="00642AD5"/>
    <w:rsid w:val="006B6778"/>
    <w:rsid w:val="006C48BA"/>
    <w:rsid w:val="00706E8F"/>
    <w:rsid w:val="007113AB"/>
    <w:rsid w:val="00731F88"/>
    <w:rsid w:val="00764F44"/>
    <w:rsid w:val="007A3408"/>
    <w:rsid w:val="00853C48"/>
    <w:rsid w:val="008609E2"/>
    <w:rsid w:val="00901CDC"/>
    <w:rsid w:val="00903893"/>
    <w:rsid w:val="0091034B"/>
    <w:rsid w:val="0094616E"/>
    <w:rsid w:val="00950D20"/>
    <w:rsid w:val="00956AFA"/>
    <w:rsid w:val="00974553"/>
    <w:rsid w:val="009E5D4B"/>
    <w:rsid w:val="00A105D5"/>
    <w:rsid w:val="00A26AB5"/>
    <w:rsid w:val="00A37F11"/>
    <w:rsid w:val="00B16ACD"/>
    <w:rsid w:val="00B95167"/>
    <w:rsid w:val="00BA50E3"/>
    <w:rsid w:val="00BB4D09"/>
    <w:rsid w:val="00C7420B"/>
    <w:rsid w:val="00CB68F4"/>
    <w:rsid w:val="00CD6684"/>
    <w:rsid w:val="00CE193B"/>
    <w:rsid w:val="00D561E7"/>
    <w:rsid w:val="00E023D4"/>
    <w:rsid w:val="00F144A0"/>
    <w:rsid w:val="00F22340"/>
    <w:rsid w:val="00F328FA"/>
    <w:rsid w:val="00F375E1"/>
    <w:rsid w:val="00FB1F85"/>
    <w:rsid w:val="00FB42C4"/>
    <w:rsid w:val="00FB501C"/>
    <w:rsid w:val="00FB54B7"/>
    <w:rsid w:val="00FF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A3B6E"/>
  <w15:chartTrackingRefBased/>
  <w15:docId w15:val="{45E0806A-D9B1-4132-A7E7-C1EB8EAA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F44"/>
    <w:pPr>
      <w:spacing w:after="0" w:line="240" w:lineRule="auto"/>
      <w:jc w:val="center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64F44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764F44"/>
    <w:pPr>
      <w:ind w:left="720"/>
      <w:contextualSpacing/>
    </w:pPr>
  </w:style>
  <w:style w:type="table" w:styleId="Reetkatablice">
    <w:name w:val="Table Grid"/>
    <w:basedOn w:val="Obinatablica"/>
    <w:uiPriority w:val="59"/>
    <w:rsid w:val="00764F44"/>
    <w:pPr>
      <w:spacing w:after="0" w:line="240" w:lineRule="auto"/>
      <w:jc w:val="center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2</cp:revision>
  <cp:lastPrinted>2025-04-02T08:13:00Z</cp:lastPrinted>
  <dcterms:created xsi:type="dcterms:W3CDTF">2025-04-02T08:13:00Z</dcterms:created>
  <dcterms:modified xsi:type="dcterms:W3CDTF">2025-04-02T08:13:00Z</dcterms:modified>
</cp:coreProperties>
</file>